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3245DE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  <w:p w:rsidR="00E270FC" w:rsidRDefault="00E270FC" w:rsidP="003F5AC9">
            <w:pPr>
              <w:pStyle w:val="a5"/>
              <w:jc w:val="center"/>
            </w:pP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9133F" w:rsidRDefault="003245DE" w:rsidP="003245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>Урок – повторения (практическая работа № 14)</w:t>
            </w:r>
            <w:r w:rsidR="00B72EF0">
              <w:rPr>
                <w:rFonts w:ascii="Times New Roman" w:hAnsi="Times New Roman" w:cs="Times New Roman"/>
                <w:b/>
                <w:color w:val="auto"/>
                <w:sz w:val="24"/>
                <w:szCs w:val="20"/>
                <w:lang w:val="kk-KZ"/>
              </w:rPr>
              <w:t>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B72EF0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Механические колебания. Электромагнитные колебания.</w:t>
            </w:r>
            <w:r w:rsidR="00E270FC">
              <w:rPr>
                <w:rFonts w:ascii="Times New Roman" w:hAnsi="Times New Roman" w:cs="Times New Roman"/>
                <w:b/>
                <w:sz w:val="24"/>
              </w:rPr>
              <w:t xml:space="preserve"> Переменный ток.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6F4A0C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133F" w:rsidRPr="00EB38D8" w:rsidRDefault="00DF243C" w:rsidP="00EB38D8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  <w:p w:rsidR="00E270FC" w:rsidRDefault="00E270FC" w:rsidP="00EB38D8">
            <w:pPr>
              <w:pStyle w:val="a5"/>
              <w:jc w:val="both"/>
            </w:pPr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971" w:rsidRPr="00B72EF0" w:rsidRDefault="00B72EF0" w:rsidP="00B72EF0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B72EF0">
              <w:rPr>
                <w:rFonts w:ascii="Times New Roman" w:hAnsi="Times New Roman" w:cs="Times New Roman"/>
                <w:noProof/>
                <w:color w:val="auto"/>
                <w:sz w:val="24"/>
              </w:rPr>
              <w:t xml:space="preserve">Повторить 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</w:rPr>
              <w:t xml:space="preserve">разделы </w:t>
            </w:r>
            <w:r w:rsidR="00E270FC">
              <w:rPr>
                <w:rFonts w:ascii="Times New Roman" w:hAnsi="Times New Roman" w:cs="Times New Roman"/>
                <w:noProof/>
                <w:color w:val="auto"/>
                <w:sz w:val="24"/>
              </w:rPr>
              <w:t xml:space="preserve">«Механические колебания», 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</w:rPr>
              <w:t>«Электромагнитные колебания»</w:t>
            </w:r>
            <w:r w:rsidR="00E270FC">
              <w:rPr>
                <w:rFonts w:ascii="Times New Roman" w:hAnsi="Times New Roman" w:cs="Times New Roman"/>
                <w:noProof/>
                <w:color w:val="auto"/>
                <w:sz w:val="24"/>
              </w:rPr>
              <w:t xml:space="preserve"> и «Переменный ток»</w:t>
            </w:r>
            <w:r>
              <w:rPr>
                <w:rFonts w:ascii="Times New Roman" w:hAnsi="Times New Roman" w:cs="Times New Roman"/>
                <w:noProof/>
                <w:color w:val="auto"/>
                <w:sz w:val="24"/>
              </w:rPr>
              <w:t>.</w:t>
            </w:r>
          </w:p>
        </w:tc>
      </w:tr>
      <w:tr w:rsidR="001518BB" w:rsidTr="009E6CF1">
        <w:trPr>
          <w:trHeight w:val="10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72EF0" w:rsidRPr="00E270FC" w:rsidRDefault="00E270FC" w:rsidP="00E27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  <w:r w:rsidRPr="00E270FC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Задание 1. «Механические колебания».</w:t>
            </w:r>
          </w:p>
          <w:p w:rsidR="003245DE" w:rsidRDefault="003245DE" w:rsidP="003245DE">
            <w:pPr>
              <w:spacing w:after="0" w:line="240" w:lineRule="auto"/>
              <w:jc w:val="both"/>
              <w:rPr>
                <w:rStyle w:val="highlight"/>
                <w:rFonts w:ascii="Times New Roman" w:hAnsi="Times New Roman" w:cs="Times New Roman"/>
                <w:b/>
                <w:color w:val="auto"/>
                <w:sz w:val="24"/>
                <w:szCs w:val="27"/>
                <w:bdr w:val="none" w:sz="0" w:space="0" w:color="auto" w:frame="1"/>
              </w:rPr>
            </w:pPr>
          </w:p>
          <w:p w:rsidR="003245DE" w:rsidRDefault="003245DE" w:rsidP="003245DE">
            <w:pPr>
              <w:spacing w:after="0" w:line="240" w:lineRule="auto"/>
              <w:jc w:val="both"/>
            </w:pPr>
            <w:r>
              <w:rPr>
                <w:rStyle w:val="highlight"/>
                <w:rFonts w:ascii="Times New Roman" w:hAnsi="Times New Roman" w:cs="Times New Roman"/>
                <w:b/>
                <w:color w:val="auto"/>
                <w:sz w:val="24"/>
                <w:szCs w:val="27"/>
                <w:bdr w:val="none" w:sz="0" w:space="0" w:color="auto" w:frame="1"/>
              </w:rPr>
              <w:t xml:space="preserve">Ссылка: </w:t>
            </w:r>
            <w:hyperlink r:id="rId8" w:history="1">
              <w:r>
                <w:rPr>
                  <w:rStyle w:val="a3"/>
                </w:rPr>
                <w:t>http://sverh-zadacha.ucoz.ru/11/11-4/11-4-1.htm</w:t>
              </w:r>
            </w:hyperlink>
          </w:p>
          <w:p w:rsidR="003245DE" w:rsidRDefault="003245DE" w:rsidP="003245DE">
            <w:pPr>
              <w:spacing w:after="0" w:line="240" w:lineRule="auto"/>
              <w:jc w:val="both"/>
              <w:rPr>
                <w:rStyle w:val="highlight"/>
                <w:rFonts w:ascii="Times New Roman" w:hAnsi="Times New Roman" w:cs="Times New Roman"/>
                <w:b/>
                <w:color w:val="auto"/>
                <w:sz w:val="24"/>
                <w:szCs w:val="27"/>
                <w:bdr w:val="none" w:sz="0" w:space="0" w:color="auto" w:frame="1"/>
              </w:rPr>
            </w:pPr>
          </w:p>
          <w:p w:rsidR="00E270FC" w:rsidRDefault="00E270FC" w:rsidP="00E270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Задание 2. «Электромагнитные колебания».</w:t>
            </w:r>
          </w:p>
          <w:p w:rsidR="003245DE" w:rsidRDefault="003245DE" w:rsidP="00E270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E270FC" w:rsidRDefault="003245DE" w:rsidP="00E27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 xml:space="preserve">Ссылка: </w:t>
            </w:r>
            <w:hyperlink r:id="rId9" w:history="1">
              <w:r>
                <w:rPr>
                  <w:rStyle w:val="a3"/>
                </w:rPr>
                <w:t>http://sverh-zadacha.ucoz.ru/11/11-5/11-5-1.htm</w:t>
              </w:r>
            </w:hyperlink>
          </w:p>
          <w:p w:rsidR="003245DE" w:rsidRDefault="003245DE" w:rsidP="00E27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</w:p>
          <w:p w:rsidR="00E270FC" w:rsidRDefault="00E270FC" w:rsidP="00E27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Задание 3. «Переменный ток».</w:t>
            </w:r>
          </w:p>
          <w:p w:rsidR="00E270FC" w:rsidRDefault="00E270FC" w:rsidP="00E270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</w:pPr>
          </w:p>
          <w:p w:rsidR="00E270FC" w:rsidRDefault="003245DE" w:rsidP="003245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24"/>
                <w:bdr w:val="none" w:sz="0" w:space="0" w:color="auto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 xml:space="preserve">Задача 1. </w:t>
            </w:r>
            <w:r w:rsidRPr="003245DE">
              <w:rPr>
                <w:rFonts w:ascii="Times New Roman" w:hAnsi="Times New Roman" w:cs="Times New Roman"/>
                <w:sz w:val="24"/>
                <w:szCs w:val="33"/>
                <w:shd w:val="clear" w:color="auto" w:fill="FFFFFF"/>
              </w:rPr>
              <w:t>Каково индуктивное сопротивление катушки индуктивностью 0,2 Гн при частоте тока 50 Гц? 400 Гц?</w:t>
            </w:r>
            <w:r w:rsidRPr="003245DE">
              <w:rPr>
                <w:rFonts w:ascii="Times New Roman" w:eastAsia="Times New Roman" w:hAnsi="Times New Roman" w:cs="Times New Roman"/>
                <w:b/>
                <w:color w:val="auto"/>
                <w:sz w:val="18"/>
                <w:szCs w:val="24"/>
                <w:bdr w:val="none" w:sz="0" w:space="0" w:color="auto"/>
              </w:rPr>
              <w:t xml:space="preserve"> </w:t>
            </w:r>
          </w:p>
          <w:p w:rsidR="003245DE" w:rsidRDefault="003245DE" w:rsidP="0032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33"/>
                <w:shd w:val="clear" w:color="auto" w:fill="FFFFFF"/>
              </w:rPr>
            </w:pPr>
            <w:r w:rsidRPr="003245DE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 xml:space="preserve">Задача 2. </w:t>
            </w:r>
            <w:r w:rsidRPr="003245DE">
              <w:rPr>
                <w:rFonts w:ascii="Times New Roman" w:hAnsi="Times New Roman" w:cs="Times New Roman"/>
                <w:sz w:val="24"/>
                <w:szCs w:val="33"/>
                <w:shd w:val="clear" w:color="auto" w:fill="FFFFFF"/>
              </w:rPr>
              <w:t>Катушка с ничтожно малым активным сопротивлением включена в цепь переменного тока с частотой 50 Гц. При напряжении 125</w:t>
            </w:r>
            <w:proofErr w:type="gramStart"/>
            <w:r w:rsidRPr="003245DE">
              <w:rPr>
                <w:rFonts w:ascii="Times New Roman" w:hAnsi="Times New Roman" w:cs="Times New Roman"/>
                <w:sz w:val="24"/>
                <w:szCs w:val="33"/>
                <w:shd w:val="clear" w:color="auto" w:fill="FFFFFF"/>
              </w:rPr>
              <w:t xml:space="preserve"> В</w:t>
            </w:r>
            <w:proofErr w:type="gramEnd"/>
            <w:r w:rsidRPr="003245DE">
              <w:rPr>
                <w:rFonts w:ascii="Times New Roman" w:hAnsi="Times New Roman" w:cs="Times New Roman"/>
                <w:sz w:val="24"/>
                <w:szCs w:val="33"/>
                <w:shd w:val="clear" w:color="auto" w:fill="FFFFFF"/>
              </w:rPr>
              <w:t xml:space="preserve"> сила тока равна 2,5 А. Какова индуктивность катушки?</w:t>
            </w:r>
          </w:p>
          <w:p w:rsidR="003245DE" w:rsidRDefault="003245DE" w:rsidP="0032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33"/>
                <w:shd w:val="clear" w:color="auto" w:fill="FFFFFF"/>
              </w:rPr>
            </w:pPr>
            <w:r w:rsidRPr="003245DE">
              <w:rPr>
                <w:rFonts w:ascii="Times New Roman" w:hAnsi="Times New Roman" w:cs="Times New Roman"/>
                <w:b/>
                <w:sz w:val="24"/>
                <w:szCs w:val="33"/>
                <w:shd w:val="clear" w:color="auto" w:fill="FFFFFF"/>
              </w:rPr>
              <w:t>Задача 3</w:t>
            </w:r>
            <w:r>
              <w:rPr>
                <w:rFonts w:ascii="Times New Roman" w:hAnsi="Times New Roman" w:cs="Times New Roman"/>
                <w:sz w:val="24"/>
                <w:szCs w:val="33"/>
                <w:shd w:val="clear" w:color="auto" w:fill="FFFFFF"/>
              </w:rPr>
              <w:t xml:space="preserve">. </w:t>
            </w:r>
            <w:r w:rsidRPr="003245DE">
              <w:rPr>
                <w:rFonts w:ascii="Times New Roman" w:hAnsi="Times New Roman" w:cs="Times New Roman"/>
                <w:sz w:val="24"/>
                <w:szCs w:val="33"/>
                <w:shd w:val="clear" w:color="auto" w:fill="FFFFFF"/>
              </w:rPr>
              <w:t xml:space="preserve">В цепь переменного тока с частотой 400 Гц включена катушка индуктивностью 0,1 Гн. </w:t>
            </w:r>
            <w:r w:rsidRPr="003245DE">
              <w:rPr>
                <w:rFonts w:ascii="Times New Roman" w:hAnsi="Times New Roman" w:cs="Times New Roman"/>
                <w:sz w:val="24"/>
                <w:szCs w:val="33"/>
                <w:shd w:val="clear" w:color="auto" w:fill="FFFFFF"/>
              </w:rPr>
              <w:t>Конденсатор,</w:t>
            </w:r>
            <w:r w:rsidRPr="003245DE">
              <w:rPr>
                <w:rFonts w:ascii="Times New Roman" w:hAnsi="Times New Roman" w:cs="Times New Roman"/>
                <w:sz w:val="24"/>
                <w:szCs w:val="33"/>
                <w:shd w:val="clear" w:color="auto" w:fill="FFFFFF"/>
              </w:rPr>
              <w:t xml:space="preserve"> какой емкости надо включить в эту цепь, чтобы осуществился резонанс?</w:t>
            </w:r>
          </w:p>
          <w:p w:rsidR="003245DE" w:rsidRPr="003245DE" w:rsidRDefault="003245DE" w:rsidP="003245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33"/>
                <w:shd w:val="clear" w:color="auto" w:fill="FFFFFF"/>
              </w:rPr>
            </w:pPr>
            <w:bookmarkStart w:id="0" w:name="_GoBack"/>
            <w:bookmarkEnd w:id="0"/>
          </w:p>
        </w:tc>
      </w:tr>
      <w:tr w:rsidR="003F5AC9" w:rsidTr="0039133F">
        <w:trPr>
          <w:trHeight w:val="4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B72" w:rsidRDefault="00B72EF0" w:rsidP="00E92B72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Повторить параграфы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§</w:t>
            </w:r>
            <w:r w:rsidR="00E270FC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1-11.</w:t>
            </w:r>
          </w:p>
          <w:p w:rsidR="00DF243C" w:rsidRPr="0039133F" w:rsidRDefault="00DF243C" w:rsidP="00B72EF0">
            <w:pPr>
              <w:pStyle w:val="a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B04" w:rsidRDefault="00F73B04">
      <w:pPr>
        <w:spacing w:after="0" w:line="240" w:lineRule="auto"/>
      </w:pPr>
      <w:r>
        <w:separator/>
      </w:r>
    </w:p>
  </w:endnote>
  <w:endnote w:type="continuationSeparator" w:id="0">
    <w:p w:rsidR="00F73B04" w:rsidRDefault="00F73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B04" w:rsidRDefault="00F73B04">
      <w:pPr>
        <w:spacing w:after="0" w:line="240" w:lineRule="auto"/>
      </w:pPr>
      <w:r>
        <w:separator/>
      </w:r>
    </w:p>
  </w:footnote>
  <w:footnote w:type="continuationSeparator" w:id="0">
    <w:p w:rsidR="00F73B04" w:rsidRDefault="00F73B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5AA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AC7D8F"/>
    <w:multiLevelType w:val="hybridMultilevel"/>
    <w:tmpl w:val="EEA62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B00959"/>
    <w:multiLevelType w:val="hybridMultilevel"/>
    <w:tmpl w:val="DD06BDFC"/>
    <w:lvl w:ilvl="0" w:tplc="F6ACE18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BE02622"/>
    <w:multiLevelType w:val="hybridMultilevel"/>
    <w:tmpl w:val="1EBA36A2"/>
    <w:lvl w:ilvl="0" w:tplc="4B8EDC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026DE"/>
    <w:rsid w:val="00102ADC"/>
    <w:rsid w:val="001324BF"/>
    <w:rsid w:val="001518BB"/>
    <w:rsid w:val="00176BB7"/>
    <w:rsid w:val="001A20B5"/>
    <w:rsid w:val="002126C9"/>
    <w:rsid w:val="00220168"/>
    <w:rsid w:val="002C4105"/>
    <w:rsid w:val="002D2285"/>
    <w:rsid w:val="002D4A8E"/>
    <w:rsid w:val="003245DE"/>
    <w:rsid w:val="00365622"/>
    <w:rsid w:val="0039133F"/>
    <w:rsid w:val="003A3709"/>
    <w:rsid w:val="003A42FD"/>
    <w:rsid w:val="003D1C1C"/>
    <w:rsid w:val="003E4A81"/>
    <w:rsid w:val="003E4BDB"/>
    <w:rsid w:val="003F0B26"/>
    <w:rsid w:val="003F5AC9"/>
    <w:rsid w:val="003F7E4D"/>
    <w:rsid w:val="004158D4"/>
    <w:rsid w:val="0041601B"/>
    <w:rsid w:val="004A5C84"/>
    <w:rsid w:val="004C49BF"/>
    <w:rsid w:val="004D2F64"/>
    <w:rsid w:val="004D372F"/>
    <w:rsid w:val="004F2CCF"/>
    <w:rsid w:val="00530971"/>
    <w:rsid w:val="00554244"/>
    <w:rsid w:val="0060688F"/>
    <w:rsid w:val="00672408"/>
    <w:rsid w:val="006F4A0C"/>
    <w:rsid w:val="007F4C49"/>
    <w:rsid w:val="00801D84"/>
    <w:rsid w:val="0082741D"/>
    <w:rsid w:val="00834760"/>
    <w:rsid w:val="00850339"/>
    <w:rsid w:val="0085037D"/>
    <w:rsid w:val="0086256D"/>
    <w:rsid w:val="00874BA3"/>
    <w:rsid w:val="00986B89"/>
    <w:rsid w:val="009E6CF1"/>
    <w:rsid w:val="00A01967"/>
    <w:rsid w:val="00A615F7"/>
    <w:rsid w:val="00A61F73"/>
    <w:rsid w:val="00A87831"/>
    <w:rsid w:val="00A96EBF"/>
    <w:rsid w:val="00B368D2"/>
    <w:rsid w:val="00B72EF0"/>
    <w:rsid w:val="00B74D18"/>
    <w:rsid w:val="00BD39A1"/>
    <w:rsid w:val="00C336C0"/>
    <w:rsid w:val="00C41668"/>
    <w:rsid w:val="00C4388D"/>
    <w:rsid w:val="00C45EBF"/>
    <w:rsid w:val="00C528ED"/>
    <w:rsid w:val="00C54BE8"/>
    <w:rsid w:val="00C977F2"/>
    <w:rsid w:val="00D55B14"/>
    <w:rsid w:val="00D70A9B"/>
    <w:rsid w:val="00D97492"/>
    <w:rsid w:val="00DF243C"/>
    <w:rsid w:val="00E270FC"/>
    <w:rsid w:val="00E51E1F"/>
    <w:rsid w:val="00E92B72"/>
    <w:rsid w:val="00EB38D8"/>
    <w:rsid w:val="00F73B04"/>
    <w:rsid w:val="00F949F6"/>
    <w:rsid w:val="00FF4782"/>
    <w:rsid w:val="00FF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  <w:style w:type="paragraph" w:styleId="af">
    <w:name w:val="List Paragraph"/>
    <w:basedOn w:val="a"/>
    <w:uiPriority w:val="34"/>
    <w:qFormat/>
    <w:rsid w:val="00B72EF0"/>
    <w:pPr>
      <w:ind w:left="720"/>
      <w:contextualSpacing/>
    </w:pPr>
  </w:style>
  <w:style w:type="character" w:customStyle="1" w:styleId="highlight">
    <w:name w:val="highlight"/>
    <w:basedOn w:val="a0"/>
    <w:rsid w:val="003245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  <w:style w:type="paragraph" w:styleId="af">
    <w:name w:val="List Paragraph"/>
    <w:basedOn w:val="a"/>
    <w:uiPriority w:val="34"/>
    <w:qFormat/>
    <w:rsid w:val="00B72EF0"/>
    <w:pPr>
      <w:ind w:left="720"/>
      <w:contextualSpacing/>
    </w:pPr>
  </w:style>
  <w:style w:type="character" w:customStyle="1" w:styleId="highlight">
    <w:name w:val="highlight"/>
    <w:basedOn w:val="a0"/>
    <w:rsid w:val="003245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verh-zadacha.ucoz.ru/11/11-4/11-4-1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verh-zadacha.ucoz.ru/11/11-5/11-5-1.htm" TargetMode="Externa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18</cp:revision>
  <dcterms:created xsi:type="dcterms:W3CDTF">2020-08-06T05:38:00Z</dcterms:created>
  <dcterms:modified xsi:type="dcterms:W3CDTF">2020-08-08T09:46:00Z</dcterms:modified>
</cp:coreProperties>
</file>